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512B" w14:textId="77777777" w:rsidR="00FC6C48" w:rsidRDefault="00FC6C48">
      <w:pPr>
        <w:rPr>
          <w:rFonts w:hint="eastAsia"/>
        </w:rPr>
      </w:pPr>
      <w:r>
        <w:rPr>
          <w:rFonts w:hint="eastAsia"/>
        </w:rPr>
        <w:t>夹岸高山的拼音：jiā àn gāo shān</w:t>
      </w:r>
    </w:p>
    <w:p w14:paraId="3E4344E2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3A4BA" w14:textId="77777777" w:rsidR="00FC6C48" w:rsidRDefault="00FC6C48">
      <w:pPr>
        <w:rPr>
          <w:rFonts w:hint="eastAsia"/>
        </w:rPr>
      </w:pPr>
      <w:r>
        <w:rPr>
          <w:rFonts w:hint="eastAsia"/>
        </w:rPr>
        <w:t>在中国古典文学中，"夹岸高山"是一幅多么动人的自然画卷。它不仅是一个简单的地理描述，更是一种意境深远的艺术表达，出现在许多诗词歌赋之中。当我们提到“夹岸高山”，脑海里便浮现出两岸青山相对而立，江水从中缓缓流过的景象。这一词汇出自东晋时期著名诗人陶渊明所作的《桃花源记》，其中描述了作者意外发现的一处世外桃源般的宁静之地。</w:t>
      </w:r>
    </w:p>
    <w:p w14:paraId="6CD61C06" w14:textId="77777777" w:rsidR="00FC6C48" w:rsidRDefault="00FC6C48">
      <w:pPr>
        <w:rPr>
          <w:rFonts w:hint="eastAsia"/>
        </w:rPr>
      </w:pPr>
    </w:p>
    <w:p w14:paraId="67D52536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0C8BA" w14:textId="77777777" w:rsidR="00FC6C48" w:rsidRDefault="00FC6C48">
      <w:pPr>
        <w:rPr>
          <w:rFonts w:hint="eastAsia"/>
        </w:rPr>
      </w:pPr>
      <w:r>
        <w:rPr>
          <w:rFonts w:hint="eastAsia"/>
        </w:rPr>
        <w:t>历史背景下的夹岸高山</w:t>
      </w:r>
    </w:p>
    <w:p w14:paraId="34BD93C2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B984E" w14:textId="77777777" w:rsidR="00FC6C48" w:rsidRDefault="00FC6C48">
      <w:pPr>
        <w:rPr>
          <w:rFonts w:hint="eastAsia"/>
        </w:rPr>
      </w:pPr>
      <w:r>
        <w:rPr>
          <w:rFonts w:hint="eastAsia"/>
        </w:rPr>
        <w:t>从历史上看，“夹岸高山”反映了古代中国对山水之间和谐关系的理解与追求。在那个时代，文人雅士们崇尚自然，远离尘嚣，寻找心灵上的慰藉。他们将这种情感寄托于笔下，通过描绘山水来传达内心的宁静与超脱。因此，在众多诗篇里，我们总能见到类似“夹岸高山”的表述，它们不仅仅是对自然景色的记录，更是文人士大夫内心世界的一种映射。</w:t>
      </w:r>
    </w:p>
    <w:p w14:paraId="46C08463" w14:textId="77777777" w:rsidR="00FC6C48" w:rsidRDefault="00FC6C48">
      <w:pPr>
        <w:rPr>
          <w:rFonts w:hint="eastAsia"/>
        </w:rPr>
      </w:pPr>
    </w:p>
    <w:p w14:paraId="3940597C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2D270" w14:textId="77777777" w:rsidR="00FC6C48" w:rsidRDefault="00FC6C48">
      <w:pPr>
        <w:rPr>
          <w:rFonts w:hint="eastAsia"/>
        </w:rPr>
      </w:pPr>
      <w:r>
        <w:rPr>
          <w:rFonts w:hint="eastAsia"/>
        </w:rPr>
        <w:t>文化意义中的夹岸高山</w:t>
      </w:r>
    </w:p>
    <w:p w14:paraId="2FA66EAB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4FAA7" w14:textId="77777777" w:rsidR="00FC6C48" w:rsidRDefault="00FC6C48">
      <w:pPr>
        <w:rPr>
          <w:rFonts w:hint="eastAsia"/>
        </w:rPr>
      </w:pPr>
      <w:r>
        <w:rPr>
          <w:rFonts w:hint="eastAsia"/>
        </w:rPr>
        <w:t>对于中国人来说，“夹岸高山”不仅仅代表着美丽的自然风光，还承载着深厚的文化内涵。自古以来，山在中国文化里象征着稳固、坚韧和永恒。而河流则被视为灵动、变化无常的力量源泉。当两者结合在一起时——即所谓的“夹岸高山”，便构成了动静相宜、刚柔并济的理想境界。这样的组合不仅体现了古人对于自然规律的认知，也表达了他们追求平衡和谐的生活态度。</w:t>
      </w:r>
    </w:p>
    <w:p w14:paraId="2527B38A" w14:textId="77777777" w:rsidR="00FC6C48" w:rsidRDefault="00FC6C48">
      <w:pPr>
        <w:rPr>
          <w:rFonts w:hint="eastAsia"/>
        </w:rPr>
      </w:pPr>
    </w:p>
    <w:p w14:paraId="741C6D69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D3ABE" w14:textId="77777777" w:rsidR="00FC6C48" w:rsidRDefault="00FC6C48">
      <w:pPr>
        <w:rPr>
          <w:rFonts w:hint="eastAsia"/>
        </w:rPr>
      </w:pPr>
      <w:r>
        <w:rPr>
          <w:rFonts w:hint="eastAsia"/>
        </w:rPr>
        <w:t>艺术表现里的夹岸高山</w:t>
      </w:r>
    </w:p>
    <w:p w14:paraId="111B95DF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1596A" w14:textId="77777777" w:rsidR="00FC6C48" w:rsidRDefault="00FC6C48">
      <w:pPr>
        <w:rPr>
          <w:rFonts w:hint="eastAsia"/>
        </w:rPr>
      </w:pPr>
      <w:r>
        <w:rPr>
          <w:rFonts w:hint="eastAsia"/>
        </w:rPr>
        <w:t>随着时间的发展，“夹岸高山”的意象逐渐成为绘画、音乐等艺术形式的重要题材之一。画家们喜欢用墨色渲染出连绵起伏的山脉轮廓，再以细腻笔触勾勒出清澈见底的溪流，以此展现大自然的魅力；音乐家们则试图捕捉水流声与风过松林的声音，并将其融入旋律之中，让听众仿佛置身于那片幽静之地。无论是哪种艺术形式，“夹岸高山”都被赋予了新的生命，成为了连接古今中外人们情感共鸣的桥梁。</w:t>
      </w:r>
    </w:p>
    <w:p w14:paraId="41FEA3BF" w14:textId="77777777" w:rsidR="00FC6C48" w:rsidRDefault="00FC6C48">
      <w:pPr>
        <w:rPr>
          <w:rFonts w:hint="eastAsia"/>
        </w:rPr>
      </w:pPr>
    </w:p>
    <w:p w14:paraId="0EBA633A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D9511" w14:textId="77777777" w:rsidR="00FC6C48" w:rsidRDefault="00FC6C48">
      <w:pPr>
        <w:rPr>
          <w:rFonts w:hint="eastAsia"/>
        </w:rPr>
      </w:pPr>
      <w:r>
        <w:rPr>
          <w:rFonts w:hint="eastAsia"/>
        </w:rPr>
        <w:t>现代视角下的夹岸高山</w:t>
      </w:r>
    </w:p>
    <w:p w14:paraId="0C710F7A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C40A4" w14:textId="77777777" w:rsidR="00FC6C48" w:rsidRDefault="00FC6C48">
      <w:pPr>
        <w:rPr>
          <w:rFonts w:hint="eastAsia"/>
        </w:rPr>
      </w:pPr>
      <w:r>
        <w:rPr>
          <w:rFonts w:hint="eastAsia"/>
        </w:rPr>
        <w:t>今天，当我们再次提起“夹岸高山”，它已经超越了文字本身的意义，成为了一种跨越时空的精神符号。在这个快节奏、高压力的社会环境中，越来越多的人开始向往那种简单纯粹的生活方式。于是，“夹岸高山”所代表的那份宁静与美好，便显得尤为珍贵。它提醒着我们要珍惜身边的一草一木，学会欣赏生活中的点滴之美，同时也鼓励我们在面对困难时保持乐观向上的心态，像那些屹立不倒的高山一样坚强。</w:t>
      </w:r>
    </w:p>
    <w:p w14:paraId="0AF3393D" w14:textId="77777777" w:rsidR="00FC6C48" w:rsidRDefault="00FC6C48">
      <w:pPr>
        <w:rPr>
          <w:rFonts w:hint="eastAsia"/>
        </w:rPr>
      </w:pPr>
    </w:p>
    <w:p w14:paraId="5F6D2D82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E3595" w14:textId="77777777" w:rsidR="00FC6C48" w:rsidRDefault="00FC6C48">
      <w:pPr>
        <w:rPr>
          <w:rFonts w:hint="eastAsia"/>
        </w:rPr>
      </w:pPr>
      <w:r>
        <w:rPr>
          <w:rFonts w:hint="eastAsia"/>
        </w:rPr>
        <w:t>最后的总结</w:t>
      </w:r>
    </w:p>
    <w:p w14:paraId="02453962" w14:textId="77777777" w:rsidR="00FC6C48" w:rsidRDefault="00FC6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D930D" w14:textId="77777777" w:rsidR="00FC6C48" w:rsidRDefault="00FC6C48">
      <w:pPr>
        <w:rPr>
          <w:rFonts w:hint="eastAsia"/>
        </w:rPr>
      </w:pPr>
      <w:r>
        <w:rPr>
          <w:rFonts w:hint="eastAsia"/>
        </w:rPr>
        <w:t>“夹岸高山”不仅仅是一个词汇或是一段描写，它是中华文化宝库中一颗璀璨明珠。它见证了岁月变迁，传承着先辈们的智慧结晶，同时也启发着当代人思考如何更好地与自然相处，构建更加美好的未来。无论是在文学创作还是日常生活中，“夹岸高山”都将永远散发着独特魅力，为我们的精神世界增添一抹亮色。</w:t>
      </w:r>
    </w:p>
    <w:p w14:paraId="04775DFD" w14:textId="77777777" w:rsidR="00FC6C48" w:rsidRDefault="00FC6C48">
      <w:pPr>
        <w:rPr>
          <w:rFonts w:hint="eastAsia"/>
        </w:rPr>
      </w:pPr>
    </w:p>
    <w:p w14:paraId="017614F0" w14:textId="77777777" w:rsidR="00FC6C48" w:rsidRDefault="00FC6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C24D0" w14:textId="725D5440" w:rsidR="00DD331A" w:rsidRDefault="00DD331A"/>
    <w:sectPr w:rsidR="00DD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1A"/>
    <w:rsid w:val="00A74126"/>
    <w:rsid w:val="00DD331A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DC2C9-9FF9-415E-B80A-B69C417A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